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9" w:rsidRPr="001C5B10" w:rsidRDefault="00FE68D9" w:rsidP="00FE68D9">
      <w:pPr>
        <w:jc w:val="center"/>
        <w:rPr>
          <w:b/>
          <w:sz w:val="28"/>
          <w:szCs w:val="28"/>
          <w:lang w:val="ga-IE"/>
        </w:rPr>
      </w:pPr>
      <w:r w:rsidRPr="001C5B10">
        <w:rPr>
          <w:b/>
          <w:sz w:val="28"/>
          <w:szCs w:val="28"/>
          <w:lang w:val="ga-IE"/>
        </w:rPr>
        <w:t>2016 International Bryozoology Association Awards</w:t>
      </w:r>
    </w:p>
    <w:p w:rsidR="00FE68D9" w:rsidRPr="00FE68D9" w:rsidRDefault="00FE68D9" w:rsidP="00FE68D9">
      <w:pPr>
        <w:rPr>
          <w:lang w:val="ga-IE"/>
        </w:rPr>
      </w:pPr>
      <w:r w:rsidRPr="00FE68D9">
        <w:rPr>
          <w:lang w:val="ga-IE"/>
        </w:rPr>
        <w:t>The IBA Council is delighted to announce the upcoming International Bryozoology Association Awards. The Awards are supported by the IBA funds and by donations.</w:t>
      </w:r>
    </w:p>
    <w:p w:rsidR="00FE68D9" w:rsidRPr="00FE68D9" w:rsidRDefault="00FE68D9" w:rsidP="00FE68D9">
      <w:pPr>
        <w:rPr>
          <w:lang w:val="ga-IE"/>
        </w:rPr>
      </w:pPr>
      <w:r w:rsidRPr="00FE68D9">
        <w:rPr>
          <w:lang w:val="ga-IE"/>
        </w:rPr>
        <w:t>The overall aim of the IBA Awards is to support bryozoan research.</w:t>
      </w:r>
    </w:p>
    <w:p w:rsidR="001C5B10" w:rsidRDefault="00FE68D9" w:rsidP="00FE68D9">
      <w:pPr>
        <w:rPr>
          <w:lang w:val="ga-IE"/>
        </w:rPr>
      </w:pPr>
      <w:r w:rsidRPr="00FE68D9">
        <w:rPr>
          <w:lang w:val="ga-IE"/>
        </w:rPr>
        <w:t xml:space="preserve">In particular, support is usually in the form of a travel grant towards attendance at an IBA conference. We will give priority to supporting students (and others who have limited access to funding sources) who are IBA members and who wish to present their research at an IBA meeting. </w:t>
      </w:r>
    </w:p>
    <w:p w:rsidR="00FE68D9" w:rsidRPr="00FE68D9" w:rsidRDefault="00FE68D9" w:rsidP="00FE68D9">
      <w:pPr>
        <w:rPr>
          <w:lang w:val="ga-IE"/>
        </w:rPr>
      </w:pPr>
      <w:r w:rsidRPr="00FE68D9">
        <w:rPr>
          <w:lang w:val="ga-IE"/>
        </w:rPr>
        <w:t>Application Guidelines:</w:t>
      </w:r>
    </w:p>
    <w:p w:rsidR="00FE68D9" w:rsidRPr="00FE68D9" w:rsidRDefault="00FE68D9" w:rsidP="00FE68D9">
      <w:pPr>
        <w:ind w:left="284"/>
        <w:rPr>
          <w:lang w:val="ga-IE"/>
        </w:rPr>
      </w:pPr>
      <w:r w:rsidRPr="00FE68D9">
        <w:rPr>
          <w:lang w:val="ga-IE"/>
        </w:rPr>
        <w:t>a. Applications must be made to the IBA Secretary by emai</w:t>
      </w:r>
      <w:bookmarkStart w:id="0" w:name="_GoBack"/>
      <w:bookmarkEnd w:id="0"/>
      <w:r w:rsidRPr="00FE68D9">
        <w:rPr>
          <w:lang w:val="ga-IE"/>
        </w:rPr>
        <w:t>l.</w:t>
      </w:r>
    </w:p>
    <w:p w:rsidR="00FE68D9" w:rsidRPr="00FE68D9" w:rsidRDefault="00FE68D9" w:rsidP="00FE68D9">
      <w:pPr>
        <w:ind w:left="284"/>
        <w:rPr>
          <w:lang w:val="ga-IE"/>
        </w:rPr>
      </w:pPr>
      <w:r w:rsidRPr="00FE68D9">
        <w:rPr>
          <w:lang w:val="ga-IE"/>
        </w:rPr>
        <w:t>b. Each email application must contain</w:t>
      </w:r>
    </w:p>
    <w:p w:rsidR="00FE68D9" w:rsidRPr="00FE68D9" w:rsidRDefault="00FE68D9" w:rsidP="00FE68D9">
      <w:pPr>
        <w:pStyle w:val="ListParagraph"/>
        <w:numPr>
          <w:ilvl w:val="0"/>
          <w:numId w:val="5"/>
        </w:numPr>
        <w:tabs>
          <w:tab w:val="left" w:pos="1134"/>
        </w:tabs>
        <w:rPr>
          <w:lang w:val="ga-IE"/>
        </w:rPr>
      </w:pPr>
      <w:r w:rsidRPr="00FE68D9">
        <w:rPr>
          <w:lang w:val="ga-IE"/>
        </w:rPr>
        <w:t>a brief CV and short abstract of the research to be presented (1 page)</w:t>
      </w:r>
    </w:p>
    <w:p w:rsidR="00FE68D9" w:rsidRPr="00FE68D9" w:rsidRDefault="00FE68D9" w:rsidP="00FE68D9">
      <w:pPr>
        <w:pStyle w:val="ListParagraph"/>
        <w:numPr>
          <w:ilvl w:val="0"/>
          <w:numId w:val="5"/>
        </w:numPr>
        <w:tabs>
          <w:tab w:val="left" w:pos="1134"/>
        </w:tabs>
        <w:rPr>
          <w:lang w:val="ga-IE"/>
        </w:rPr>
      </w:pPr>
      <w:r w:rsidRPr="00FE68D9">
        <w:rPr>
          <w:lang w:val="ga-IE"/>
        </w:rPr>
        <w:t>a description of the project/travel including a budget and information as to whether they have obtained or may obtain support towards the costs from other sources (along with amounts) (1 page)</w:t>
      </w:r>
    </w:p>
    <w:p w:rsidR="00FE68D9" w:rsidRPr="00FE68D9" w:rsidRDefault="00FE68D9" w:rsidP="00FE68D9">
      <w:pPr>
        <w:pStyle w:val="ListParagraph"/>
        <w:numPr>
          <w:ilvl w:val="0"/>
          <w:numId w:val="5"/>
        </w:numPr>
        <w:tabs>
          <w:tab w:val="left" w:pos="1134"/>
        </w:tabs>
        <w:rPr>
          <w:lang w:val="ga-IE"/>
        </w:rPr>
      </w:pPr>
      <w:r w:rsidRPr="00FE68D9">
        <w:rPr>
          <w:lang w:val="ga-IE"/>
        </w:rPr>
        <w:t>a letter of support (from employers, supervisor, or associate) (1 page)</w:t>
      </w:r>
    </w:p>
    <w:p w:rsidR="00FE68D9" w:rsidRPr="00FE68D9" w:rsidRDefault="001C5B10" w:rsidP="00FE68D9">
      <w:pPr>
        <w:ind w:left="284"/>
        <w:rPr>
          <w:lang w:val="ga-IE"/>
        </w:rPr>
      </w:pPr>
      <w:r>
        <w:rPr>
          <w:lang w:val="ga-IE"/>
        </w:rPr>
        <w:t>Docuuments should be presented i</w:t>
      </w:r>
      <w:r w:rsidR="00FE68D9" w:rsidRPr="00FE68D9">
        <w:rPr>
          <w:lang w:val="ga-IE"/>
        </w:rPr>
        <w:t>n that order, as a single .pdf document if possible, sent by email to the IBA Secretary.</w:t>
      </w:r>
    </w:p>
    <w:p w:rsidR="00FE68D9" w:rsidRPr="00FE68D9" w:rsidRDefault="00FE68D9" w:rsidP="00FE68D9">
      <w:pPr>
        <w:ind w:left="284"/>
        <w:rPr>
          <w:lang w:val="ga-IE"/>
        </w:rPr>
      </w:pPr>
      <w:r w:rsidRPr="00FE68D9">
        <w:rPr>
          <w:lang w:val="ga-IE"/>
        </w:rPr>
        <w:t>c. Applications will be accepted up until 6 mont</w:t>
      </w:r>
      <w:r w:rsidR="001C5B10">
        <w:rPr>
          <w:lang w:val="ga-IE"/>
        </w:rPr>
        <w:t xml:space="preserve">hs prior to the </w:t>
      </w:r>
      <w:r w:rsidRPr="00FE68D9">
        <w:rPr>
          <w:lang w:val="ga-IE"/>
        </w:rPr>
        <w:t xml:space="preserve">IBA meeting (i.e., the next deadline is </w:t>
      </w:r>
      <w:r w:rsidR="00A22290">
        <w:rPr>
          <w:lang w:val="ga-IE"/>
        </w:rPr>
        <w:t>1</w:t>
      </w:r>
      <w:r>
        <w:rPr>
          <w:lang w:val="ga-IE"/>
        </w:rPr>
        <w:t xml:space="preserve"> October 2015</w:t>
      </w:r>
      <w:r w:rsidRPr="00FE68D9">
        <w:rPr>
          <w:lang w:val="ga-IE"/>
        </w:rPr>
        <w:t>).</w:t>
      </w:r>
    </w:p>
    <w:p w:rsidR="00FE68D9" w:rsidRPr="00FE68D9" w:rsidRDefault="00FE68D9" w:rsidP="00FE68D9">
      <w:pPr>
        <w:ind w:left="284"/>
        <w:rPr>
          <w:lang w:val="ga-IE"/>
        </w:rPr>
      </w:pPr>
      <w:r w:rsidRPr="00FE68D9">
        <w:rPr>
          <w:lang w:val="ga-IE"/>
        </w:rPr>
        <w:t>d. Applicants will be notified within a month of applications closing (</w:t>
      </w:r>
      <w:r w:rsidR="001C5B10">
        <w:rPr>
          <w:lang w:val="ga-IE"/>
        </w:rPr>
        <w:t xml:space="preserve">by </w:t>
      </w:r>
      <w:r w:rsidR="00A22290">
        <w:rPr>
          <w:lang w:val="ga-IE"/>
        </w:rPr>
        <w:t>1</w:t>
      </w:r>
      <w:r w:rsidRPr="00FE68D9">
        <w:rPr>
          <w:lang w:val="ga-IE"/>
        </w:rPr>
        <w:t xml:space="preserve"> </w:t>
      </w:r>
      <w:r>
        <w:rPr>
          <w:lang w:val="ga-IE"/>
        </w:rPr>
        <w:t>November</w:t>
      </w:r>
      <w:r w:rsidRPr="00FE68D9">
        <w:rPr>
          <w:lang w:val="ga-IE"/>
        </w:rPr>
        <w:t xml:space="preserve"> 201</w:t>
      </w:r>
      <w:r>
        <w:rPr>
          <w:lang w:val="ga-IE"/>
        </w:rPr>
        <w:t>5</w:t>
      </w:r>
      <w:r w:rsidRPr="00FE68D9">
        <w:rPr>
          <w:lang w:val="ga-IE"/>
        </w:rPr>
        <w:t>).</w:t>
      </w:r>
    </w:p>
    <w:p w:rsidR="00FE68D9" w:rsidRPr="00FE68D9" w:rsidRDefault="00FE68D9" w:rsidP="00FE68D9">
      <w:pPr>
        <w:ind w:left="284"/>
        <w:rPr>
          <w:lang w:val="ga-IE"/>
        </w:rPr>
      </w:pPr>
      <w:r w:rsidRPr="00FE68D9">
        <w:rPr>
          <w:lang w:val="ga-IE"/>
        </w:rPr>
        <w:t xml:space="preserve">e. Amounts awarded and number of awards are at discretion of the committee and dependent on availability of funds. Awards may not be made if there are no suitable applicants. </w:t>
      </w:r>
    </w:p>
    <w:p w:rsidR="00FE68D9" w:rsidRPr="00FE68D9" w:rsidRDefault="00FE68D9" w:rsidP="00FE68D9">
      <w:pPr>
        <w:ind w:left="284"/>
        <w:rPr>
          <w:lang w:val="ga-IE"/>
        </w:rPr>
      </w:pPr>
      <w:r w:rsidRPr="00FE68D9">
        <w:rPr>
          <w:lang w:val="ga-IE"/>
        </w:rPr>
        <w:t>f. Anyone receivin</w:t>
      </w:r>
      <w:r w:rsidR="001C5B10">
        <w:rPr>
          <w:lang w:val="ga-IE"/>
        </w:rPr>
        <w:t>g an IBA Award for attendance at</w:t>
      </w:r>
      <w:r w:rsidRPr="00FE68D9">
        <w:rPr>
          <w:lang w:val="ga-IE"/>
        </w:rPr>
        <w:t xml:space="preserve"> an IBA meeting must present a paper at that IBA meeting during which they must mention support from IBA Award, and further acknowledge support of the IBA in any related presentation or publication.</w:t>
      </w:r>
    </w:p>
    <w:p w:rsidR="00562785" w:rsidRPr="001C5B10" w:rsidRDefault="00FE68D9" w:rsidP="00FE68D9">
      <w:pPr>
        <w:rPr>
          <w:b/>
          <w:lang w:val="ga-IE"/>
        </w:rPr>
      </w:pPr>
      <w:r w:rsidRPr="001C5B10">
        <w:rPr>
          <w:b/>
          <w:lang w:val="ga-IE"/>
        </w:rPr>
        <w:t xml:space="preserve">Please send applications by email before </w:t>
      </w:r>
      <w:r w:rsidR="00A22290" w:rsidRPr="001C5B10">
        <w:rPr>
          <w:b/>
          <w:lang w:val="ga-IE"/>
        </w:rPr>
        <w:t>1</w:t>
      </w:r>
      <w:r w:rsidRPr="001C5B10">
        <w:rPr>
          <w:b/>
          <w:lang w:val="ga-IE"/>
        </w:rPr>
        <w:t xml:space="preserve"> </w:t>
      </w:r>
      <w:r w:rsidR="00ED2F55" w:rsidRPr="001C5B10">
        <w:rPr>
          <w:b/>
          <w:lang w:val="ga-IE"/>
        </w:rPr>
        <w:t>October</w:t>
      </w:r>
      <w:r w:rsidRPr="001C5B10">
        <w:rPr>
          <w:b/>
          <w:lang w:val="ga-IE"/>
        </w:rPr>
        <w:t xml:space="preserve"> 201</w:t>
      </w:r>
      <w:r w:rsidR="00ED2F55" w:rsidRPr="001C5B10">
        <w:rPr>
          <w:b/>
          <w:lang w:val="ga-IE"/>
        </w:rPr>
        <w:t>5</w:t>
      </w:r>
      <w:r w:rsidRPr="001C5B10">
        <w:rPr>
          <w:b/>
          <w:lang w:val="ga-IE"/>
        </w:rPr>
        <w:t xml:space="preserve"> to Catherine Reid </w:t>
      </w:r>
      <w:r w:rsidR="00ED2F55" w:rsidRPr="001C5B10">
        <w:rPr>
          <w:b/>
          <w:lang w:val="ga-IE"/>
        </w:rPr>
        <w:t>(catherine.reid@canterbury.ac.nz)</w:t>
      </w:r>
    </w:p>
    <w:sectPr w:rsidR="00562785" w:rsidRPr="001C5B10" w:rsidSect="00867FD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C14"/>
    <w:multiLevelType w:val="hybridMultilevel"/>
    <w:tmpl w:val="CB0644EC"/>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A367A89"/>
    <w:multiLevelType w:val="hybridMultilevel"/>
    <w:tmpl w:val="284895CA"/>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6431DE2"/>
    <w:multiLevelType w:val="hybridMultilevel"/>
    <w:tmpl w:val="284895CA"/>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DEB56D6"/>
    <w:multiLevelType w:val="hybridMultilevel"/>
    <w:tmpl w:val="284895CA"/>
    <w:lvl w:ilvl="0" w:tplc="04090003">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4DF16D95"/>
    <w:multiLevelType w:val="hybridMultilevel"/>
    <w:tmpl w:val="284895CA"/>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9"/>
    <w:rsid w:val="001C5B10"/>
    <w:rsid w:val="00651AF0"/>
    <w:rsid w:val="00831C01"/>
    <w:rsid w:val="00A22290"/>
    <w:rsid w:val="00A8097B"/>
    <w:rsid w:val="00ED2F55"/>
    <w:rsid w:val="00FE68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1573"/>
    <w:rPr>
      <w:rFonts w:ascii="Lucida Grande" w:hAnsi="Lucida Grande"/>
      <w:sz w:val="18"/>
      <w:szCs w:val="18"/>
    </w:rPr>
  </w:style>
  <w:style w:type="paragraph" w:styleId="ListParagraph">
    <w:name w:val="List Paragraph"/>
    <w:basedOn w:val="Normal"/>
    <w:uiPriority w:val="34"/>
    <w:qFormat/>
    <w:rsid w:val="00FE68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1573"/>
    <w:rPr>
      <w:rFonts w:ascii="Lucida Grande" w:hAnsi="Lucida Grande"/>
      <w:sz w:val="18"/>
      <w:szCs w:val="18"/>
    </w:rPr>
  </w:style>
  <w:style w:type="paragraph" w:styleId="ListParagraph">
    <w:name w:val="List Paragraph"/>
    <w:basedOn w:val="Normal"/>
    <w:uiPriority w:val="34"/>
    <w:qFormat/>
    <w:rsid w:val="00FE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Macintosh Word</Application>
  <DocSecurity>0</DocSecurity>
  <Lines>13</Lines>
  <Paragraphs>3</Paragraphs>
  <ScaleCrop>false</ScaleCrop>
  <Company>Trinity College Dublin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cp:lastModifiedBy>Abby Smith</cp:lastModifiedBy>
  <cp:revision>2</cp:revision>
  <dcterms:created xsi:type="dcterms:W3CDTF">2015-07-02T00:41:00Z</dcterms:created>
  <dcterms:modified xsi:type="dcterms:W3CDTF">2015-07-02T00:41:00Z</dcterms:modified>
</cp:coreProperties>
</file>